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21E08" w14:textId="77777777" w:rsidR="00412D57" w:rsidRPr="00FE4F72" w:rsidRDefault="00000000">
      <w:pPr>
        <w:pStyle w:val="Title"/>
        <w:rPr>
          <w:color w:val="552900"/>
        </w:rPr>
      </w:pPr>
      <w:r w:rsidRPr="00FE4F72">
        <w:rPr>
          <w:color w:val="552900"/>
        </w:rPr>
        <w:t>Cave Club – Health and Safety Policy</w:t>
      </w:r>
    </w:p>
    <w:p w14:paraId="17271597" w14:textId="77777777" w:rsidR="00412D57" w:rsidRDefault="00000000">
      <w:r>
        <w:t>Cave Club is committed to providing a safe and healthy environment for all staff, instructors, and clients. This policy sets out our standards and expectations for health and safety within the studio.</w:t>
      </w:r>
    </w:p>
    <w:p w14:paraId="5173FEEC" w14:textId="77777777" w:rsidR="00412D57" w:rsidRPr="00FE4F72" w:rsidRDefault="00000000">
      <w:pPr>
        <w:pStyle w:val="Heading1"/>
        <w:rPr>
          <w:color w:val="552900"/>
        </w:rPr>
      </w:pPr>
      <w:r w:rsidRPr="00FE4F72">
        <w:rPr>
          <w:color w:val="552900"/>
        </w:rPr>
        <w:t>1. Responsibilities</w:t>
      </w:r>
    </w:p>
    <w:p w14:paraId="6A077EFF" w14:textId="77777777" w:rsidR="00412D57" w:rsidRDefault="00000000">
      <w:r>
        <w:t>• Management is responsible for ensuring health and safety standards are in place and followed.</w:t>
      </w:r>
    </w:p>
    <w:p w14:paraId="3C9FDF9E" w14:textId="77777777" w:rsidR="00412D57" w:rsidRDefault="00000000">
      <w:r>
        <w:t>• Instructors and staff must comply with all safety rules and report any hazards immediately.</w:t>
      </w:r>
    </w:p>
    <w:p w14:paraId="5C528837" w14:textId="77777777" w:rsidR="00412D57" w:rsidRDefault="00000000">
      <w:r>
        <w:t>• Clients are expected to follow studio guidance and safety instructions at all times.</w:t>
      </w:r>
    </w:p>
    <w:p w14:paraId="65407B52" w14:textId="77777777" w:rsidR="00412D57" w:rsidRPr="00FE4F72" w:rsidRDefault="00000000">
      <w:pPr>
        <w:pStyle w:val="Heading1"/>
        <w:rPr>
          <w:color w:val="552900"/>
        </w:rPr>
      </w:pPr>
      <w:r w:rsidRPr="00FE4F72">
        <w:rPr>
          <w:color w:val="552900"/>
        </w:rPr>
        <w:t>2. Studio Environment</w:t>
      </w:r>
    </w:p>
    <w:p w14:paraId="75C7F4B8" w14:textId="77777777" w:rsidR="00412D57" w:rsidRDefault="00000000">
      <w:r>
        <w:t>• All walkways and emergency exits must remain clear at all times.</w:t>
      </w:r>
    </w:p>
    <w:p w14:paraId="13042152" w14:textId="77777777" w:rsidR="00412D57" w:rsidRDefault="00000000">
      <w:r>
        <w:t>• Floors must be kept clean and free from spillages to prevent slips and trips.</w:t>
      </w:r>
    </w:p>
    <w:p w14:paraId="207EFE9D" w14:textId="77777777" w:rsidR="00412D57" w:rsidRDefault="00000000">
      <w:r>
        <w:t>• Equipment must be checked regularly for wear and damage.</w:t>
      </w:r>
    </w:p>
    <w:p w14:paraId="42FA8CE0" w14:textId="77777777" w:rsidR="00412D57" w:rsidRPr="00FE4F72" w:rsidRDefault="00000000">
      <w:pPr>
        <w:pStyle w:val="Heading1"/>
        <w:rPr>
          <w:color w:val="552900"/>
        </w:rPr>
      </w:pPr>
      <w:r w:rsidRPr="00FE4F72">
        <w:rPr>
          <w:color w:val="552900"/>
        </w:rPr>
        <w:t>3. Equipment Safety</w:t>
      </w:r>
    </w:p>
    <w:p w14:paraId="20FB3DED" w14:textId="77777777" w:rsidR="00412D57" w:rsidRDefault="00000000">
      <w:r>
        <w:t>• Reformers and other Pilates equipment must only be used under supervision of a qualified instructor.</w:t>
      </w:r>
    </w:p>
    <w:p w14:paraId="61836AB0" w14:textId="77777777" w:rsidR="00412D57" w:rsidRDefault="00000000">
      <w:r>
        <w:t>• Instructors must carry out pre-class equipment checks and report defects immediately.</w:t>
      </w:r>
    </w:p>
    <w:p w14:paraId="09A0C79E" w14:textId="77777777" w:rsidR="00412D57" w:rsidRDefault="00000000">
      <w:r>
        <w:t>• Clients must be shown correct equipment use before participation.</w:t>
      </w:r>
    </w:p>
    <w:p w14:paraId="7816BE87" w14:textId="77777777" w:rsidR="00412D57" w:rsidRPr="00FE4F72" w:rsidRDefault="00000000">
      <w:pPr>
        <w:pStyle w:val="Heading1"/>
        <w:rPr>
          <w:color w:val="552900"/>
        </w:rPr>
      </w:pPr>
      <w:r w:rsidRPr="00FE4F72">
        <w:rPr>
          <w:color w:val="552900"/>
        </w:rPr>
        <w:t>4. Fire Safety</w:t>
      </w:r>
    </w:p>
    <w:p w14:paraId="1B9841D9" w14:textId="77777777" w:rsidR="00412D57" w:rsidRDefault="00000000">
      <w:r>
        <w:t>• Fire exits must be clearly signed and kept clear at all times.</w:t>
      </w:r>
    </w:p>
    <w:p w14:paraId="3B22DE99" w14:textId="77777777" w:rsidR="00412D57" w:rsidRDefault="00000000">
      <w:r>
        <w:t>• Staff must be familiar with fire evacuation procedures and assembly points.</w:t>
      </w:r>
    </w:p>
    <w:p w14:paraId="43C27956" w14:textId="77777777" w:rsidR="00412D57" w:rsidRDefault="00000000">
      <w:r>
        <w:t>• Fire extinguishers must be regularly maintained and accessible.</w:t>
      </w:r>
    </w:p>
    <w:p w14:paraId="1481554D" w14:textId="77777777" w:rsidR="00FE4F72" w:rsidRDefault="00FE4F72"/>
    <w:p w14:paraId="16B5A559" w14:textId="77777777" w:rsidR="00412D57" w:rsidRPr="00FE4F72" w:rsidRDefault="00000000">
      <w:pPr>
        <w:pStyle w:val="Heading1"/>
        <w:rPr>
          <w:color w:val="552900"/>
        </w:rPr>
      </w:pPr>
      <w:r w:rsidRPr="00FE4F72">
        <w:rPr>
          <w:color w:val="552900"/>
        </w:rPr>
        <w:lastRenderedPageBreak/>
        <w:t>5. First Aid</w:t>
      </w:r>
    </w:p>
    <w:p w14:paraId="5194F749" w14:textId="77777777" w:rsidR="00412D57" w:rsidRDefault="00000000">
      <w:r>
        <w:t>• A fully stocked first aid kit must be available at all times.</w:t>
      </w:r>
    </w:p>
    <w:p w14:paraId="5ADF8EF3" w14:textId="77777777" w:rsidR="00412D57" w:rsidRDefault="00000000">
      <w:r>
        <w:t>• At least one member of staff per shift must hold a valid first aid certificate.</w:t>
      </w:r>
    </w:p>
    <w:p w14:paraId="4D7BDB8A" w14:textId="77777777" w:rsidR="00412D57" w:rsidRDefault="00000000">
      <w:r>
        <w:t>• All accidents and injuries must be recorded in the accident logbook.</w:t>
      </w:r>
    </w:p>
    <w:p w14:paraId="23A2201D" w14:textId="77777777" w:rsidR="00412D57" w:rsidRPr="00FE4F72" w:rsidRDefault="00000000">
      <w:pPr>
        <w:pStyle w:val="Heading1"/>
        <w:rPr>
          <w:color w:val="552900"/>
        </w:rPr>
      </w:pPr>
      <w:r w:rsidRPr="00FE4F72">
        <w:rPr>
          <w:color w:val="552900"/>
        </w:rPr>
        <w:t>6. Hygiene and Cleanliness</w:t>
      </w:r>
    </w:p>
    <w:p w14:paraId="1DB6D05B" w14:textId="77777777" w:rsidR="00412D57" w:rsidRDefault="00000000">
      <w:r>
        <w:t>• Hand sanitiser must be available throughout the studio.</w:t>
      </w:r>
    </w:p>
    <w:p w14:paraId="0963E20B" w14:textId="77777777" w:rsidR="00412D57" w:rsidRDefault="00000000">
      <w:r>
        <w:t>• Equipment must be cleaned and sanitised between classes.</w:t>
      </w:r>
    </w:p>
    <w:p w14:paraId="57E36F33" w14:textId="77777777" w:rsidR="00412D57" w:rsidRDefault="00000000">
      <w:r>
        <w:t>• Studio areas must be ventilated regularly.</w:t>
      </w:r>
    </w:p>
    <w:p w14:paraId="4B2DE200" w14:textId="1DCE7B3D" w:rsidR="00412D57" w:rsidRPr="00FE4F72" w:rsidRDefault="00000000">
      <w:pPr>
        <w:pStyle w:val="Heading1"/>
        <w:rPr>
          <w:color w:val="552900"/>
        </w:rPr>
      </w:pPr>
      <w:r w:rsidRPr="00FE4F72">
        <w:rPr>
          <w:color w:val="552900"/>
        </w:rPr>
        <w:t>7. Infectious Illness</w:t>
      </w:r>
    </w:p>
    <w:p w14:paraId="3A43F81C" w14:textId="77777777" w:rsidR="00412D57" w:rsidRDefault="00000000">
      <w:r>
        <w:t>• Staff or clients showing symptoms of infectious illness should not attend the studio.</w:t>
      </w:r>
    </w:p>
    <w:p w14:paraId="5C922968" w14:textId="77777777" w:rsidR="00412D57" w:rsidRDefault="00000000">
      <w:r>
        <w:t>• Enhanced cleaning procedures may be applied when required by public health guidance.</w:t>
      </w:r>
    </w:p>
    <w:p w14:paraId="6E4B4F73" w14:textId="77777777" w:rsidR="00412D57" w:rsidRPr="00FE4F72" w:rsidRDefault="00000000">
      <w:pPr>
        <w:pStyle w:val="Heading1"/>
        <w:rPr>
          <w:color w:val="552900"/>
        </w:rPr>
      </w:pPr>
      <w:r w:rsidRPr="00FE4F72">
        <w:rPr>
          <w:color w:val="552900"/>
        </w:rPr>
        <w:t>8. Review</w:t>
      </w:r>
    </w:p>
    <w:p w14:paraId="5A33D25B" w14:textId="77777777" w:rsidR="00412D57" w:rsidRDefault="00000000">
      <w:r>
        <w:t>This policy will be reviewed annually or sooner if required by changes in legislation or studio operations.</w:t>
      </w:r>
    </w:p>
    <w:sectPr w:rsidR="00412D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8532861">
    <w:abstractNumId w:val="8"/>
  </w:num>
  <w:num w:numId="2" w16cid:durableId="68430503">
    <w:abstractNumId w:val="6"/>
  </w:num>
  <w:num w:numId="3" w16cid:durableId="953638737">
    <w:abstractNumId w:val="5"/>
  </w:num>
  <w:num w:numId="4" w16cid:durableId="881290544">
    <w:abstractNumId w:val="4"/>
  </w:num>
  <w:num w:numId="5" w16cid:durableId="2002194663">
    <w:abstractNumId w:val="7"/>
  </w:num>
  <w:num w:numId="6" w16cid:durableId="1061051471">
    <w:abstractNumId w:val="3"/>
  </w:num>
  <w:num w:numId="7" w16cid:durableId="7607621">
    <w:abstractNumId w:val="2"/>
  </w:num>
  <w:num w:numId="8" w16cid:durableId="1430586106">
    <w:abstractNumId w:val="1"/>
  </w:num>
  <w:num w:numId="9" w16cid:durableId="147478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2D57"/>
    <w:rsid w:val="0068210E"/>
    <w:rsid w:val="00AA1D8D"/>
    <w:rsid w:val="00B47730"/>
    <w:rsid w:val="00CB0664"/>
    <w:rsid w:val="00FC693F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405C96"/>
  <w14:defaultImageDpi w14:val="300"/>
  <w15:docId w15:val="{90AD2D8B-D422-E94A-8DEC-28F53111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Tilly Marquis Lawson</cp:lastModifiedBy>
  <cp:revision>3</cp:revision>
  <dcterms:created xsi:type="dcterms:W3CDTF">2025-09-18T14:20:00Z</dcterms:created>
  <dcterms:modified xsi:type="dcterms:W3CDTF">2025-09-23T15:38:00Z</dcterms:modified>
  <cp:category/>
</cp:coreProperties>
</file>